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75C" w:rsidRPr="00AD575C" w:rsidRDefault="00AD575C" w:rsidP="00AD575C">
      <w:pPr>
        <w:shd w:val="clear" w:color="auto" w:fill="FFFFFF"/>
        <w:spacing w:after="300" w:line="312" w:lineRule="atLeast"/>
        <w:outlineLvl w:val="0"/>
        <w:rPr>
          <w:rFonts w:ascii="Tahoma" w:eastAsia="Times New Roman" w:hAnsi="Tahoma" w:cs="Tahoma"/>
          <w:b/>
          <w:bCs/>
          <w:color w:val="333333"/>
          <w:kern w:val="36"/>
          <w:sz w:val="30"/>
          <w:szCs w:val="30"/>
          <w:lang w:eastAsia="ru-RU"/>
        </w:rPr>
      </w:pPr>
      <w:r w:rsidRPr="00AD575C">
        <w:rPr>
          <w:rFonts w:ascii="Tahoma" w:eastAsia="Times New Roman" w:hAnsi="Tahoma" w:cs="Tahoma"/>
          <w:b/>
          <w:bCs/>
          <w:color w:val="333333"/>
          <w:kern w:val="36"/>
          <w:sz w:val="30"/>
          <w:szCs w:val="30"/>
          <w:lang w:eastAsia="ru-RU"/>
        </w:rPr>
        <w:t>О Порядке уведомления работодателя о фактах обращения в целях склонения работников организаций, созданных для выполнения задач, поставленных перед Федеральным архивным агентством, к совершению коррупционных правонарушений</w:t>
      </w:r>
    </w:p>
    <w:p w:rsidR="00AD575C" w:rsidRPr="00AD575C" w:rsidRDefault="005C3FAC" w:rsidP="00AD575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hyperlink r:id="rId5" w:tooltip="Показать страницу для печати для этой страницы." w:history="1">
        <w:r w:rsidRPr="005C3FAC">
          <w:rPr>
            <w:rFonts w:ascii="Tahoma" w:eastAsia="Times New Roman" w:hAnsi="Tahoma" w:cs="Tahoma"/>
            <w:color w:val="333333"/>
            <w:sz w:val="21"/>
            <w:szCs w:val="21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Страница для печати" href="http://archives.ru/print/documents/prik80k_2014.shtml" title="&quot;Показать страницу для печати для этой страницы.&quot;" style="width:12pt;height:12pt" o:button="t"/>
          </w:pict>
        </w:r>
      </w:hyperlink>
      <w:hyperlink r:id="rId6" w:tooltip="Display a PDF version of this page." w:history="1">
        <w:r w:rsidRPr="005C3FAC">
          <w:rPr>
            <w:rFonts w:ascii="Tahoma" w:eastAsia="Times New Roman" w:hAnsi="Tahoma" w:cs="Tahoma"/>
            <w:color w:val="333333"/>
            <w:sz w:val="21"/>
            <w:szCs w:val="21"/>
            <w:lang w:eastAsia="ru-RU"/>
          </w:rPr>
          <w:pict>
            <v:shape id="_x0000_i1026" type="#_x0000_t75" alt="версия PDF" href="http://archives.ru/printpdf/documents/prik80k_2014.shtml" title="&quot;Display a PDF version of this page.&quot;" style="width:12pt;height:12pt" o:button="t"/>
          </w:pict>
        </w:r>
      </w:hyperlink>
    </w:p>
    <w:p w:rsidR="00AD575C" w:rsidRPr="00AD575C" w:rsidRDefault="00AD575C" w:rsidP="00AD575C">
      <w:pPr>
        <w:shd w:val="clear" w:color="auto" w:fill="FFFFFF"/>
        <w:spacing w:before="160" w:after="160" w:line="312" w:lineRule="atLeast"/>
        <w:jc w:val="center"/>
        <w:outlineLvl w:val="1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</w:pPr>
      <w:r w:rsidRPr="00AD575C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ПРИКАЗ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925"/>
        <w:gridCol w:w="520"/>
      </w:tblGrid>
      <w:tr w:rsidR="00AD575C" w:rsidRPr="00AD575C" w:rsidTr="00AD575C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75C" w:rsidRPr="00AD575C" w:rsidRDefault="007012C8" w:rsidP="007012C8">
            <w:pPr>
              <w:spacing w:before="240" w:after="24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31 августа  2018</w:t>
            </w:r>
            <w:r w:rsidR="00AD575C" w:rsidRPr="00AD575C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75C" w:rsidRPr="00AD575C" w:rsidRDefault="00AD575C" w:rsidP="00AD575C">
            <w:pPr>
              <w:spacing w:before="240" w:after="24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</w:tr>
    </w:tbl>
    <w:p w:rsidR="00AD575C" w:rsidRPr="00AD575C" w:rsidRDefault="00AD575C" w:rsidP="00AD575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D575C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AD575C" w:rsidRPr="00AD575C" w:rsidRDefault="00AD575C" w:rsidP="00AD575C">
      <w:pPr>
        <w:shd w:val="clear" w:color="auto" w:fill="FFFFFF"/>
        <w:spacing w:line="312" w:lineRule="atLeast"/>
        <w:jc w:val="center"/>
        <w:outlineLvl w:val="3"/>
        <w:rPr>
          <w:rFonts w:ascii="Tahoma" w:eastAsia="Times New Roman" w:hAnsi="Tahoma" w:cs="Tahoma"/>
          <w:b/>
          <w:bCs/>
          <w:color w:val="000000"/>
          <w:sz w:val="23"/>
          <w:szCs w:val="23"/>
          <w:lang w:eastAsia="ru-RU"/>
        </w:rPr>
      </w:pPr>
      <w:r w:rsidRPr="00AD575C">
        <w:rPr>
          <w:rFonts w:ascii="Tahoma" w:eastAsia="Times New Roman" w:hAnsi="Tahoma" w:cs="Tahoma"/>
          <w:b/>
          <w:bCs/>
          <w:color w:val="000000"/>
          <w:sz w:val="23"/>
          <w:lang w:eastAsia="ru-RU"/>
        </w:rPr>
        <w:t>О Порядке уведомления работодателя о фактах обращения в целях склонения работников организаций, созданных для выполнения задач, поставленных перед Федеральным архивным агентством, к совершению коррупционных правонарушений</w:t>
      </w:r>
    </w:p>
    <w:p w:rsidR="00AD575C" w:rsidRPr="00AD575C" w:rsidRDefault="00AD575C" w:rsidP="00AD575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D575C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 </w:t>
      </w:r>
    </w:p>
    <w:p w:rsidR="00AD575C" w:rsidRPr="00AD575C" w:rsidRDefault="00AD575C" w:rsidP="00AD575C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D575C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    В соответствии со статьей 11.1 Федерального закона от 25 декабря 2008 г. № 273-ФЗ «О противодействии коррупции» (Собрание законодательства Российской Федерации, 2008, № 52, ст. 6228; 2011, № 29, ст. 4291, № 48, ст. 6730; 2012, № 50, ст. 6954, № 53, ст. 7605; 2013, № 19, ст. 2329, № 40, ст. 5031, № 52, ст. 6961), а также в целях повышения эффективности мер по противодействию коррупции </w:t>
      </w:r>
      <w:r w:rsidRPr="00AD575C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  </w:t>
      </w:r>
      <w:proofErr w:type="spellStart"/>
      <w:proofErr w:type="gramStart"/>
      <w:r w:rsidRPr="00AD575C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п</w:t>
      </w:r>
      <w:proofErr w:type="spellEnd"/>
      <w:proofErr w:type="gramEnd"/>
      <w:r w:rsidRPr="00AD575C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 </w:t>
      </w:r>
      <w:proofErr w:type="spellStart"/>
      <w:r w:rsidRPr="00AD575C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р</w:t>
      </w:r>
      <w:proofErr w:type="spellEnd"/>
      <w:r w:rsidRPr="00AD575C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 и к а </w:t>
      </w:r>
      <w:proofErr w:type="spellStart"/>
      <w:r w:rsidRPr="00AD575C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з</w:t>
      </w:r>
      <w:proofErr w:type="spellEnd"/>
      <w:r w:rsidRPr="00AD575C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 </w:t>
      </w:r>
      <w:proofErr w:type="spellStart"/>
      <w:r w:rsidRPr="00AD575C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ы</w:t>
      </w:r>
      <w:proofErr w:type="spellEnd"/>
      <w:r w:rsidRPr="00AD575C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 в а ю</w:t>
      </w:r>
      <w:r w:rsidRPr="00AD575C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:</w:t>
      </w:r>
    </w:p>
    <w:p w:rsidR="00AD575C" w:rsidRPr="00AD575C" w:rsidRDefault="00AD575C" w:rsidP="00AD575C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D575C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Утвердить </w:t>
      </w:r>
      <w:hyperlink r:id="rId7" w:anchor="order" w:history="1">
        <w:r w:rsidRPr="00AD575C">
          <w:rPr>
            <w:rFonts w:ascii="Tahoma" w:eastAsia="Times New Roman" w:hAnsi="Tahoma" w:cs="Tahoma"/>
            <w:color w:val="333333"/>
            <w:sz w:val="21"/>
            <w:u w:val="single"/>
            <w:lang w:eastAsia="ru-RU"/>
          </w:rPr>
          <w:t>Порядок уведомления работодателя о фактах обращения в целях склонения работников организаций, созданных для выполнения задач, поставленных перед Федеральным архивным агентством, к совершению коррупционных правонарушений</w:t>
        </w:r>
      </w:hyperlink>
      <w:r w:rsidRPr="00AD575C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согласно приложению.</w:t>
      </w:r>
    </w:p>
    <w:p w:rsidR="00AD575C" w:rsidRPr="00AD575C" w:rsidRDefault="00AD575C" w:rsidP="00AD575C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D575C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tbl>
      <w:tblPr>
        <w:tblW w:w="45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50"/>
        <w:gridCol w:w="4251"/>
      </w:tblGrid>
      <w:tr w:rsidR="00AD575C" w:rsidRPr="00AD575C" w:rsidTr="00AD575C">
        <w:trPr>
          <w:jc w:val="center"/>
        </w:trPr>
        <w:tc>
          <w:tcPr>
            <w:tcW w:w="2500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75C" w:rsidRPr="00AD575C" w:rsidRDefault="007012C8" w:rsidP="00AD575C">
            <w:pPr>
              <w:spacing w:before="240" w:after="24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Директор </w:t>
            </w:r>
          </w:p>
        </w:tc>
        <w:tc>
          <w:tcPr>
            <w:tcW w:w="2500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75C" w:rsidRPr="00AD575C" w:rsidRDefault="007012C8" w:rsidP="00AD575C">
            <w:pPr>
              <w:spacing w:before="240" w:after="240"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i/>
                <w:iCs/>
                <w:sz w:val="18"/>
                <w:szCs w:val="18"/>
                <w:lang w:eastAsia="ru-RU"/>
              </w:rPr>
              <w:t>Р.М.Магомедов</w:t>
            </w:r>
          </w:p>
        </w:tc>
      </w:tr>
    </w:tbl>
    <w:p w:rsidR="00AD575C" w:rsidRPr="00AD575C" w:rsidRDefault="005C3FAC" w:rsidP="00AD575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C3FAC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pict>
          <v:rect id="_x0000_i1027" style="width:0;height:.75pt" o:hralign="center" o:hrstd="t" o:hr="t" fillcolor="#a0a0a0" stroked="f"/>
        </w:pict>
      </w:r>
    </w:p>
    <w:p w:rsidR="00AD575C" w:rsidRPr="00AD575C" w:rsidRDefault="00AD575C" w:rsidP="00AD575C">
      <w:pPr>
        <w:shd w:val="clear" w:color="auto" w:fill="FFFFFF"/>
        <w:spacing w:line="312" w:lineRule="atLeast"/>
        <w:jc w:val="center"/>
        <w:outlineLvl w:val="3"/>
        <w:rPr>
          <w:rFonts w:ascii="Tahoma" w:eastAsia="Times New Roman" w:hAnsi="Tahoma" w:cs="Tahoma"/>
          <w:b/>
          <w:bCs/>
          <w:color w:val="000000"/>
          <w:sz w:val="23"/>
          <w:szCs w:val="23"/>
          <w:lang w:eastAsia="ru-RU"/>
        </w:rPr>
      </w:pPr>
      <w:bookmarkStart w:id="0" w:name="order"/>
      <w:bookmarkEnd w:id="0"/>
      <w:r w:rsidRPr="00AD575C">
        <w:rPr>
          <w:rFonts w:ascii="Tahoma" w:eastAsia="Times New Roman" w:hAnsi="Tahoma" w:cs="Tahoma"/>
          <w:b/>
          <w:bCs/>
          <w:color w:val="000000"/>
          <w:sz w:val="23"/>
          <w:lang w:eastAsia="ru-RU"/>
        </w:rPr>
        <w:t>Порядок</w:t>
      </w:r>
      <w:r w:rsidRPr="00AD575C">
        <w:rPr>
          <w:rFonts w:ascii="Tahoma" w:eastAsia="Times New Roman" w:hAnsi="Tahoma" w:cs="Tahoma"/>
          <w:b/>
          <w:bCs/>
          <w:color w:val="000000"/>
          <w:sz w:val="23"/>
          <w:szCs w:val="23"/>
          <w:lang w:eastAsia="ru-RU"/>
        </w:rPr>
        <w:br/>
      </w:r>
      <w:r w:rsidRPr="00AD575C">
        <w:rPr>
          <w:rFonts w:ascii="Tahoma" w:eastAsia="Times New Roman" w:hAnsi="Tahoma" w:cs="Tahoma"/>
          <w:b/>
          <w:bCs/>
          <w:color w:val="000000"/>
          <w:sz w:val="23"/>
          <w:lang w:eastAsia="ru-RU"/>
        </w:rPr>
        <w:t>уведомления работодателя о фактах обращения в целях склонения работников организаций, созданных для выполнения задач, поставленных перед Федеральным архивным агентством, к совершению коррупционных правонарушений</w:t>
      </w:r>
    </w:p>
    <w:p w:rsidR="00AD575C" w:rsidRPr="00AD575C" w:rsidRDefault="00AD575C" w:rsidP="00AD575C">
      <w:pPr>
        <w:shd w:val="clear" w:color="auto" w:fill="FFFFFF"/>
        <w:spacing w:before="240" w:after="24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D575C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I. Общие положения</w:t>
      </w:r>
    </w:p>
    <w:p w:rsidR="00AD575C" w:rsidRPr="00AD575C" w:rsidRDefault="00AD575C" w:rsidP="00AD575C">
      <w:pPr>
        <w:numPr>
          <w:ilvl w:val="0"/>
          <w:numId w:val="1"/>
        </w:numPr>
        <w:shd w:val="clear" w:color="auto" w:fill="FFFFFF"/>
        <w:spacing w:before="240" w:after="240" w:line="240" w:lineRule="auto"/>
        <w:ind w:left="0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D575C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Порядок уведомления работодателя о фактах обращения в целях склонения работников организаций, созданных для выполнения задач, поставленных перед Федеральным архивным агентством, к совершению коррупционных правонарушений (далее соответственно – организации, работники, Порядок), разработан в соответствии со статьей 11.1 Федерального закона от 25 декабря 2008 г. № 273-ФЗ «О противодействии коррупции».</w:t>
      </w:r>
    </w:p>
    <w:p w:rsidR="00AD575C" w:rsidRPr="00AD575C" w:rsidRDefault="00AD575C" w:rsidP="00AD575C">
      <w:pPr>
        <w:numPr>
          <w:ilvl w:val="0"/>
          <w:numId w:val="1"/>
        </w:numPr>
        <w:shd w:val="clear" w:color="auto" w:fill="FFFFFF"/>
        <w:spacing w:before="240" w:after="240" w:line="240" w:lineRule="auto"/>
        <w:ind w:left="0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D575C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lastRenderedPageBreak/>
        <w:t>Обязанность уведомлять работодателя обо всех случаях обращения каких-либо лиц в целях склонения работника к совершению коррупционных правонарушений, за исключением случаев, когда по данным фактам проведена или проводится проверка, возлагается на работника.</w:t>
      </w:r>
    </w:p>
    <w:p w:rsidR="00AD575C" w:rsidRPr="00AD575C" w:rsidRDefault="00AD575C" w:rsidP="00AD575C">
      <w:pPr>
        <w:numPr>
          <w:ilvl w:val="0"/>
          <w:numId w:val="1"/>
        </w:numPr>
        <w:shd w:val="clear" w:color="auto" w:fill="FFFFFF"/>
        <w:spacing w:before="240" w:after="240" w:line="240" w:lineRule="auto"/>
        <w:ind w:left="0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D575C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Работник, которому стало известно о факте обращения к иным работникам в связи с исполнением должностных обязанностей каких-либо лиц в целях склонения работников к совершению коррупционных правонарушений, вправе уведомлять об этом работодателя в соответствии с Порядком.</w:t>
      </w:r>
      <w:r w:rsidRPr="00AD575C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 </w:t>
      </w:r>
    </w:p>
    <w:p w:rsidR="00AD575C" w:rsidRPr="00AD575C" w:rsidRDefault="00AD575C" w:rsidP="00AD575C">
      <w:pPr>
        <w:shd w:val="clear" w:color="auto" w:fill="FFFFFF"/>
        <w:spacing w:before="240" w:after="24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D575C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II. Порядок уведомления работодателя</w:t>
      </w:r>
    </w:p>
    <w:p w:rsidR="00AD575C" w:rsidRPr="00AD575C" w:rsidRDefault="00AD575C" w:rsidP="00AD575C">
      <w:pPr>
        <w:numPr>
          <w:ilvl w:val="0"/>
          <w:numId w:val="1"/>
        </w:numPr>
        <w:shd w:val="clear" w:color="auto" w:fill="FFFFFF"/>
        <w:spacing w:before="240" w:after="240" w:line="240" w:lineRule="auto"/>
        <w:ind w:left="0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proofErr w:type="gramStart"/>
      <w:r w:rsidRPr="00AD575C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При получении работником предложения о совершении коррупционного правонарушения он обязан незамедлительно, а если указанное предложение поступило вне рабочего времени, незамедлительно при первой возможности представить в структурное подразделение или должностному лицу, ответственному за работу по профилактике коррупционных и иных правонарушений уведомление о факте обращения в целях склонения к совершению коррупционных правонарушений (далее – уведомление).</w:t>
      </w:r>
      <w:proofErr w:type="gramEnd"/>
    </w:p>
    <w:p w:rsidR="00AD575C" w:rsidRPr="00AD575C" w:rsidRDefault="00AD575C" w:rsidP="00AD575C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D575C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Уведомление представляется в письменном виде в двух экземплярах.</w:t>
      </w:r>
      <w:r w:rsidRPr="00AD575C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 </w:t>
      </w:r>
    </w:p>
    <w:p w:rsidR="00AD575C" w:rsidRPr="00AD575C" w:rsidRDefault="00AD575C" w:rsidP="00AD575C">
      <w:pPr>
        <w:shd w:val="clear" w:color="auto" w:fill="FFFFFF"/>
        <w:spacing w:before="240" w:after="24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D575C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III. Перечень сведений, содержащихся в уведомлении</w:t>
      </w:r>
    </w:p>
    <w:p w:rsidR="00AD575C" w:rsidRPr="00AD575C" w:rsidRDefault="00AD575C" w:rsidP="00AD575C">
      <w:pPr>
        <w:numPr>
          <w:ilvl w:val="0"/>
          <w:numId w:val="1"/>
        </w:numPr>
        <w:shd w:val="clear" w:color="auto" w:fill="FFFFFF"/>
        <w:spacing w:before="240" w:after="240" w:line="240" w:lineRule="auto"/>
        <w:ind w:left="0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D575C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 уведомлении указывается:</w:t>
      </w:r>
    </w:p>
    <w:p w:rsidR="00AD575C" w:rsidRPr="00AD575C" w:rsidRDefault="00AD575C" w:rsidP="00AD575C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D575C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1) должность, фамилия, имя, отчество (при наличии) руководителя организации, на имя которого направляется уведомление;</w:t>
      </w:r>
    </w:p>
    <w:p w:rsidR="00AD575C" w:rsidRPr="00AD575C" w:rsidRDefault="00AD575C" w:rsidP="00AD575C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D575C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2) фамилия, имя, отчество (при наличии), должность, номер телефона работника;</w:t>
      </w:r>
    </w:p>
    <w:p w:rsidR="00AD575C" w:rsidRPr="00AD575C" w:rsidRDefault="00AD575C" w:rsidP="00AD575C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D575C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3) все известные сведения о лице, склоняющем к совершению коррупционного правонарушения;</w:t>
      </w:r>
    </w:p>
    <w:p w:rsidR="00AD575C" w:rsidRPr="00AD575C" w:rsidRDefault="00AD575C" w:rsidP="00AD575C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D575C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4) сущность предполагаемого коррупционного правонарушения;</w:t>
      </w:r>
    </w:p>
    <w:p w:rsidR="00AD575C" w:rsidRPr="00AD575C" w:rsidRDefault="00AD575C" w:rsidP="00AD575C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D575C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5) способ склонения к совершению коррупционного правонарушения;</w:t>
      </w:r>
    </w:p>
    <w:p w:rsidR="00AD575C" w:rsidRPr="00AD575C" w:rsidRDefault="00AD575C" w:rsidP="00AD575C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D575C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6) дата, место, время склонения к совершению коррупционного правонарушения;</w:t>
      </w:r>
    </w:p>
    <w:p w:rsidR="00AD575C" w:rsidRPr="00AD575C" w:rsidRDefault="00AD575C" w:rsidP="00AD575C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D575C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7) обстоятельства склонения к совершению коррупционного правонарушения;</w:t>
      </w:r>
    </w:p>
    <w:p w:rsidR="00AD575C" w:rsidRPr="00AD575C" w:rsidRDefault="00AD575C" w:rsidP="00AD575C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proofErr w:type="gramStart"/>
      <w:r w:rsidRPr="00AD575C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8) дополнительные имеющиеся по факту склонения к совершению коррупционного</w:t>
      </w:r>
      <w:proofErr w:type="gramEnd"/>
      <w:r w:rsidRPr="00AD575C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правонарушений документы.</w:t>
      </w:r>
    </w:p>
    <w:p w:rsidR="00AD575C" w:rsidRPr="00AD575C" w:rsidRDefault="00AD575C" w:rsidP="00AD575C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D575C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Уведомление должно быть лично подписано работником с указанием даты его составления.</w:t>
      </w:r>
      <w:r w:rsidRPr="00AD575C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 </w:t>
      </w:r>
    </w:p>
    <w:p w:rsidR="007012C8" w:rsidRDefault="007012C8" w:rsidP="00AD575C">
      <w:pPr>
        <w:shd w:val="clear" w:color="auto" w:fill="FFFFFF"/>
        <w:spacing w:before="240" w:after="240" w:line="240" w:lineRule="auto"/>
        <w:jc w:val="center"/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</w:pPr>
    </w:p>
    <w:p w:rsidR="007012C8" w:rsidRDefault="007012C8" w:rsidP="00AD575C">
      <w:pPr>
        <w:shd w:val="clear" w:color="auto" w:fill="FFFFFF"/>
        <w:spacing w:before="240" w:after="240" w:line="240" w:lineRule="auto"/>
        <w:jc w:val="center"/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</w:pPr>
    </w:p>
    <w:p w:rsidR="007012C8" w:rsidRDefault="007012C8" w:rsidP="00AD575C">
      <w:pPr>
        <w:shd w:val="clear" w:color="auto" w:fill="FFFFFF"/>
        <w:spacing w:before="240" w:after="240" w:line="240" w:lineRule="auto"/>
        <w:jc w:val="center"/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</w:pPr>
    </w:p>
    <w:p w:rsidR="007012C8" w:rsidRDefault="007012C8" w:rsidP="00AD575C">
      <w:pPr>
        <w:shd w:val="clear" w:color="auto" w:fill="FFFFFF"/>
        <w:spacing w:before="240" w:after="240" w:line="240" w:lineRule="auto"/>
        <w:jc w:val="center"/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</w:pPr>
    </w:p>
    <w:p w:rsidR="007012C8" w:rsidRDefault="007012C8" w:rsidP="00AD575C">
      <w:pPr>
        <w:shd w:val="clear" w:color="auto" w:fill="FFFFFF"/>
        <w:spacing w:before="240" w:after="240" w:line="240" w:lineRule="auto"/>
        <w:jc w:val="center"/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</w:pPr>
    </w:p>
    <w:p w:rsidR="00AD575C" w:rsidRPr="00AD575C" w:rsidRDefault="00AD575C" w:rsidP="00AD575C">
      <w:pPr>
        <w:shd w:val="clear" w:color="auto" w:fill="FFFFFF"/>
        <w:spacing w:before="240" w:after="24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D575C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lastRenderedPageBreak/>
        <w:t>IV. Регистрация уведомлений</w:t>
      </w:r>
    </w:p>
    <w:p w:rsidR="00AD575C" w:rsidRPr="00AD575C" w:rsidRDefault="00AD575C" w:rsidP="00AD575C">
      <w:pPr>
        <w:numPr>
          <w:ilvl w:val="0"/>
          <w:numId w:val="1"/>
        </w:numPr>
        <w:shd w:val="clear" w:color="auto" w:fill="FFFFFF"/>
        <w:spacing w:before="240" w:after="240" w:line="240" w:lineRule="auto"/>
        <w:ind w:left="0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D575C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Структурное подразделение или должностное лицо организации, ответственное за работу по профилактике коррупционных и иных правонарушений, ведет прием, регистрацию и учет поступивших уведомлений, обеспечивает конфиденциальность и сохранность данных, полученных от работника, склоняемого к совершению коррупционного правонарушения, а также несет персональную ответственность в соответствии с законодательством Российской Федерации за разглашение полученных сведений.</w:t>
      </w:r>
    </w:p>
    <w:p w:rsidR="00AD575C" w:rsidRPr="00AD575C" w:rsidRDefault="00AD575C" w:rsidP="00AD575C">
      <w:pPr>
        <w:numPr>
          <w:ilvl w:val="0"/>
          <w:numId w:val="1"/>
        </w:numPr>
        <w:shd w:val="clear" w:color="auto" w:fill="FFFFFF"/>
        <w:spacing w:before="240" w:after="240" w:line="240" w:lineRule="auto"/>
        <w:ind w:left="0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D575C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Уведомление регистрируется в журнале регистрации уведомлений о фактах обращения в целях склонения работников к совершению коррупционных правонарушений (далее – Журнал) согласно приложению № 2 к Порядку, который хранится в месте, защищенном от несанкционированного доступа. Журнал должен быть зарегистрирован, прошит, пронумерован и заверен печатью и подписью ответственного за профилактику коррупционных и иных правонарушений лица.</w:t>
      </w:r>
    </w:p>
    <w:p w:rsidR="00AD575C" w:rsidRPr="00AD575C" w:rsidRDefault="00AD575C" w:rsidP="00AD575C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D575C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 Журнал вносится запись о регистрационном номере уведомления, дате и времени регистрации уведомления, фамилии, имени, отчестве работника, представившего уведомление, кратком содержании уведомления, количестве листов уведомления, фамилии, имени, отчестве работника, зарегистрировавшего уведомление, которые заверяются подписями регистрирующего и представляющего уведомление.</w:t>
      </w:r>
    </w:p>
    <w:p w:rsidR="00AD575C" w:rsidRPr="00AD575C" w:rsidRDefault="00AD575C" w:rsidP="00AD575C">
      <w:pPr>
        <w:numPr>
          <w:ilvl w:val="0"/>
          <w:numId w:val="1"/>
        </w:numPr>
        <w:shd w:val="clear" w:color="auto" w:fill="FFFFFF"/>
        <w:spacing w:before="240" w:after="240" w:line="240" w:lineRule="auto"/>
        <w:ind w:left="0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D575C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Первый экземпляр зарегистрированного уведомления в день регистрации структурным подразделением или должностным лицом, ответственным за работу по профилактике коррупционных и иных правонарушений, докладывается работодателю, второй экземпляр с указанием регистрационного номера, даты, заверенный подписью работника, зарегистрировавшего уведомление, отдается работнику для подтверждения принятия и регистрации уведомления.</w:t>
      </w:r>
    </w:p>
    <w:p w:rsidR="00AD575C" w:rsidRPr="00AD575C" w:rsidRDefault="00AD575C" w:rsidP="00AD575C">
      <w:pPr>
        <w:numPr>
          <w:ilvl w:val="0"/>
          <w:numId w:val="1"/>
        </w:numPr>
        <w:shd w:val="clear" w:color="auto" w:fill="FFFFFF"/>
        <w:spacing w:before="75" w:after="0" w:line="0" w:lineRule="auto"/>
        <w:ind w:left="-15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D575C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Работодатель по результатам рассмотрения уведомления принимает решение об организации проверки содержащихся в уведомлении сведений и назначает ответственное за проведение проверки факта обращения в целях склонения работника к совершению коррупционных правонарушений должностное лицо.</w:t>
      </w:r>
    </w:p>
    <w:p w:rsidR="00AD575C" w:rsidRPr="00AD575C" w:rsidRDefault="00AD575C" w:rsidP="00AD575C">
      <w:pPr>
        <w:shd w:val="clear" w:color="auto" w:fill="FFFFFF"/>
        <w:spacing w:before="240" w:after="240" w:line="0" w:lineRule="auto"/>
        <w:ind w:left="-15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D575C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---</w:t>
      </w:r>
    </w:p>
    <w:p w:rsidR="00AD575C" w:rsidRPr="00AD575C" w:rsidRDefault="00AD575C" w:rsidP="00AD575C">
      <w:pPr>
        <w:shd w:val="clear" w:color="auto" w:fill="FFFFFF"/>
        <w:spacing w:before="240" w:after="240" w:line="0" w:lineRule="auto"/>
        <w:ind w:left="-15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D575C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Полная версия этого текста находится на странице </w:t>
      </w:r>
      <w:hyperlink r:id="rId8" w:history="1">
        <w:r w:rsidRPr="00AD575C">
          <w:rPr>
            <w:rFonts w:ascii="Tahoma" w:eastAsia="Times New Roman" w:hAnsi="Tahoma" w:cs="Tahoma"/>
            <w:color w:val="333333"/>
            <w:sz w:val="21"/>
            <w:u w:val="single"/>
            <w:lang w:eastAsia="ru-RU"/>
          </w:rPr>
          <w:t>http://archives.ru/documents/prik80k_2014.shtml</w:t>
        </w:r>
      </w:hyperlink>
    </w:p>
    <w:p w:rsidR="00D83866" w:rsidRDefault="00D83866"/>
    <w:sectPr w:rsidR="00D83866" w:rsidSect="00D838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68564F"/>
    <w:multiLevelType w:val="multilevel"/>
    <w:tmpl w:val="A70AB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575C"/>
    <w:rsid w:val="002962F0"/>
    <w:rsid w:val="005C3FAC"/>
    <w:rsid w:val="007012C8"/>
    <w:rsid w:val="009D7072"/>
    <w:rsid w:val="00AD575C"/>
    <w:rsid w:val="00D838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866"/>
  </w:style>
  <w:style w:type="paragraph" w:styleId="1">
    <w:name w:val="heading 1"/>
    <w:basedOn w:val="a"/>
    <w:link w:val="10"/>
    <w:uiPriority w:val="9"/>
    <w:qFormat/>
    <w:rsid w:val="00AD57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D57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AD575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575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D575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D575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printhtml">
    <w:name w:val="print_html"/>
    <w:basedOn w:val="a0"/>
    <w:rsid w:val="00AD575C"/>
  </w:style>
  <w:style w:type="character" w:styleId="a3">
    <w:name w:val="Hyperlink"/>
    <w:basedOn w:val="a0"/>
    <w:uiPriority w:val="99"/>
    <w:semiHidden/>
    <w:unhideWhenUsed/>
    <w:rsid w:val="00AD575C"/>
    <w:rPr>
      <w:color w:val="0000FF"/>
      <w:u w:val="single"/>
    </w:rPr>
  </w:style>
  <w:style w:type="character" w:customStyle="1" w:styleId="printpdf">
    <w:name w:val="print_pdf"/>
    <w:basedOn w:val="a0"/>
    <w:rsid w:val="00AD575C"/>
  </w:style>
  <w:style w:type="paragraph" w:styleId="a4">
    <w:name w:val="Normal (Web)"/>
    <w:basedOn w:val="a"/>
    <w:uiPriority w:val="99"/>
    <w:unhideWhenUsed/>
    <w:rsid w:val="00AD57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D575C"/>
    <w:rPr>
      <w:b/>
      <w:bCs/>
    </w:rPr>
  </w:style>
  <w:style w:type="paragraph" w:customStyle="1" w:styleId="rteright">
    <w:name w:val="rteright"/>
    <w:basedOn w:val="a"/>
    <w:rsid w:val="00AD57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rsid w:val="00AD57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97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2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9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20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56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68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13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126652">
                      <w:blockQuote w:val="1"/>
                      <w:marLeft w:val="480"/>
                      <w:marRight w:val="48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736860">
                          <w:blockQuote w:val="1"/>
                          <w:marLeft w:val="480"/>
                          <w:marRight w:val="48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808959">
                      <w:blockQuote w:val="1"/>
                      <w:marLeft w:val="480"/>
                      <w:marRight w:val="48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824998">
                          <w:blockQuote w:val="1"/>
                          <w:marLeft w:val="480"/>
                          <w:marRight w:val="48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rchives.ru/documents/prik80k_2014.s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rchives.ru/documents/prik80k_2014.s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rchives.ru/printpdf/documents/prik80k_2014.shtml" TargetMode="External"/><Relationship Id="rId5" Type="http://schemas.openxmlformats.org/officeDocument/2006/relationships/hyperlink" Target="http://archives.ru/print/documents/prik80k_2014.s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926</Words>
  <Characters>5284</Characters>
  <Application>Microsoft Office Word</Application>
  <DocSecurity>0</DocSecurity>
  <Lines>44</Lines>
  <Paragraphs>12</Paragraphs>
  <ScaleCrop>false</ScaleCrop>
  <Company>Reanimator Extreme Edition</Company>
  <LinksUpToDate>false</LinksUpToDate>
  <CharactersWithSpaces>6198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2019-03-01T09:19:00Z</dcterms:created>
  <dcterms:modified xsi:type="dcterms:W3CDTF">2019-03-02T06:13:00Z</dcterms:modified>
</cp:coreProperties>
</file>