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804" w:rsidRDefault="00D204B6" w:rsidP="007E7804">
      <w:pPr>
        <w:spacing w:after="0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2.8pt;height:530.4pt">
            <v:imagedata r:id="rId5" o:title="Скан_20220203 (5)"/>
          </v:shape>
        </w:pict>
      </w:r>
      <w:bookmarkEnd w:id="0"/>
    </w:p>
    <w:p w:rsidR="004214D2" w:rsidRDefault="004214D2" w:rsidP="00421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4B6" w:rsidRDefault="00D204B6" w:rsidP="00421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4B6" w:rsidRDefault="00D204B6" w:rsidP="00421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4B6" w:rsidRDefault="00D204B6" w:rsidP="00421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04B6" w:rsidRDefault="00D204B6" w:rsidP="00421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40A" w:rsidRDefault="00F1740A" w:rsidP="00F1740A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6657A7">
        <w:rPr>
          <w:rFonts w:ascii="Times New Roman CYR" w:eastAsia="Times New Roman" w:hAnsi="Times New Roman CYR" w:cs="Times New Roman CYR"/>
          <w:b/>
          <w:bCs/>
          <w:sz w:val="27"/>
          <w:szCs w:val="27"/>
          <w:lang w:eastAsia="ru-RU"/>
        </w:rPr>
        <w:t>Рабочая программа</w:t>
      </w:r>
      <w:r w:rsidRPr="00F1740A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модуля</w:t>
      </w:r>
    </w:p>
    <w:p w:rsidR="00F1740A" w:rsidRDefault="00F1740A" w:rsidP="00F1740A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7"/>
          <w:szCs w:val="27"/>
          <w:lang w:eastAsia="ru-RU"/>
        </w:rPr>
      </w:pPr>
      <w:r w:rsidRPr="006657A7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по направлениюосновы безопасности жизнедеятельности воспитательной работы</w:t>
      </w:r>
    </w:p>
    <w:p w:rsidR="00F1740A" w:rsidRDefault="00F1740A" w:rsidP="00F1740A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7"/>
          <w:szCs w:val="27"/>
          <w:u w:val="single"/>
          <w:lang w:eastAsia="ru-RU"/>
        </w:rPr>
      </w:pPr>
      <w:r w:rsidRPr="006657A7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 </w:t>
      </w:r>
      <w:r>
        <w:rPr>
          <w:rFonts w:ascii="Times New Roman CYR" w:eastAsia="Times New Roman" w:hAnsi="Times New Roman CYR" w:cs="Times New Roman CYR"/>
          <w:b/>
          <w:bCs/>
          <w:sz w:val="27"/>
          <w:szCs w:val="27"/>
          <w:u w:val="single"/>
          <w:lang w:eastAsia="ru-RU"/>
        </w:rPr>
        <w:t>«Растим потриотов</w:t>
      </w:r>
      <w:r w:rsidRPr="006657A7">
        <w:rPr>
          <w:rFonts w:ascii="Times New Roman CYR" w:eastAsia="Times New Roman" w:hAnsi="Times New Roman CYR" w:cs="Times New Roman CYR"/>
          <w:b/>
          <w:bCs/>
          <w:sz w:val="27"/>
          <w:szCs w:val="27"/>
          <w:u w:val="single"/>
          <w:lang w:eastAsia="ru-RU"/>
        </w:rPr>
        <w:t>»</w:t>
      </w:r>
    </w:p>
    <w:p w:rsidR="00F1740A" w:rsidRDefault="00F1740A" w:rsidP="00F174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4"/>
        </w:rPr>
      </w:pPr>
    </w:p>
    <w:p w:rsidR="00F1740A" w:rsidRDefault="00F1740A" w:rsidP="00F174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104105" w:rsidRDefault="00104105" w:rsidP="00F1740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Патриотическое воспитание подрастающего поколения всегда являлось одной из важнейших задач современной школы. Под патриотическим воспитанием понимается постепенное формирование у учащихся любви к своей Родине, постоянной готовности к ее защите. Вместе с тем, воспитание патриотизма - это неустанная работа по созданию у школьников чувства гордости за свою Родину и свой народ, уважения к его великим свершениям и достойным страницам прошлого.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 xml:space="preserve">   Изменения военно-политической обстановки в мире требуют укрепления экономической мощи Отечества, повышения его обороноспособности, отлаженной работы всей системы патриотического воспитания подрастающего поколения, подготовки его к защите Родины.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 xml:space="preserve">   Защита Отечества является долгом и обязанностью его граждан. Высшее проявление его - гражданский, патриотический долг перед Отечеством.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 xml:space="preserve">   Патриотическое воспитание в школе - это систематическая и целенаправленная деятельность по формированию у учащихся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  <w:shd w:val="clear" w:color="auto" w:fill="FFFFFF"/>
        </w:rPr>
        <w:t xml:space="preserve">   На занятиях по” Основам военной службы и ОБЖ” учащиеся знакомятся со спецификой воинского труда, готовятся к выполнению обязанностей солдата, познают особенности службы в армии, воспитывают в себе качества необходимые защитнику Родины. Программа позволяет по каждой теме привлекать материал из жизни воинов в мирных условиях, при ведении боевых действий, использовать на уроках примеры из героического прошлого нашей армии и воспитывать у старшеклассников любовь к Вооружённым Силам.</w:t>
      </w:r>
      <w:r>
        <w:rPr>
          <w:color w:val="000000"/>
        </w:rPr>
        <w:br/>
      </w:r>
      <w:r>
        <w:rPr>
          <w:color w:val="000000"/>
        </w:rPr>
        <w:br/>
      </w:r>
    </w:p>
    <w:p w:rsidR="00104105" w:rsidRDefault="00104105" w:rsidP="00650690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>В настоящее время в нашей стране возрождается система патриотического воспитания детей и подростков, в котором наряду с традиционными задачами подготовки подрастающего поколения к военной службе появилась необходимость ориентировать ребят на выбор профессии спасателя, социального работника, пожарного, сотрудника правоохранительных органов.</w:t>
      </w:r>
    </w:p>
    <w:p w:rsidR="00104105" w:rsidRDefault="00104105" w:rsidP="00650690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lastRenderedPageBreak/>
        <w:t>Это определяет цели образования, которым соответствует как ныне действующий "Обязательный минимум содержания общего образования", так и Федеральный компонент государственного образовательного стандарта по ОБЖ.</w:t>
      </w:r>
    </w:p>
    <w:p w:rsidR="00104105" w:rsidRDefault="00104105" w:rsidP="00650690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 xml:space="preserve">Концепцией преподавания курса ОБЖ является понимание учащимися общей логики безопасности, которую очень точно сформулировал известный путешественник и специалист по выживанию человека </w:t>
      </w:r>
      <w:proofErr w:type="spellStart"/>
      <w:r>
        <w:rPr>
          <w:color w:val="000000"/>
        </w:rPr>
        <w:t>ЯцекПалкевич</w:t>
      </w:r>
      <w:proofErr w:type="spellEnd"/>
      <w:r>
        <w:rPr>
          <w:color w:val="000000"/>
        </w:rPr>
        <w:t>: “Предвидеть опасность. По возможности избегать ее. При необходимости – действовать”.</w:t>
      </w:r>
    </w:p>
    <w:p w:rsidR="00104105" w:rsidRDefault="00104105" w:rsidP="00650690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>В настоящее время в нашей школе, благодаря ряду традиционных мероприятий военно-патриотической направленности,   уже сложилась система военно-патриотического воспитания.</w:t>
      </w:r>
    </w:p>
    <w:p w:rsidR="00104105" w:rsidRDefault="00104105" w:rsidP="00650690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>Следующим этапом развития данного направления администрация видит создание военно-патриотического клуба на базе нашей школы. Для этого на данном этапе сложились все условия: укрепилась учебно-методическая база школы, есть учитель, который готов руководить деятельностью клуба, существует группа обучающихся (юношей и девушек), которые активно участвуют во всех мероприятиях военно-патриотической и военно-спортивной направленности.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jc w:val="center"/>
        <w:rPr>
          <w:b/>
          <w:bCs/>
          <w:color w:val="000000"/>
        </w:rPr>
      </w:pP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Цели и задачи программы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b/>
          <w:bCs/>
          <w:color w:val="000000"/>
        </w:rPr>
        <w:t>Цель: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color w:val="181818"/>
        </w:rPr>
      </w:pPr>
      <w:r>
        <w:rPr>
          <w:color w:val="000000"/>
        </w:rPr>
        <w:t xml:space="preserve">   Развитие у обучающихся гражданственности, патриотизма как важнейших духовно-нравственных и социальных ценностей, способствующих формированию внутренней готовности к особому виду государственной службы - службе в Вооруженных Силах Российской Федерации, возрождение престижа военной службы и других, связанных с ней, видов государственной службы. Воспитание личности знающего </w:t>
      </w:r>
      <w:r>
        <w:rPr>
          <w:color w:val="181818"/>
        </w:rPr>
        <w:t>основные принципы здорового образа жизни и безопасности.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b/>
          <w:bCs/>
          <w:color w:val="000000"/>
        </w:rPr>
        <w:t>Задачи: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>1. Формировать у юношей морально-психологические и физические качества, необходимые для прохождения военной службы.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>2. Познакомить с сущностью и содержанием воинской деятельности, основными задачами Вооруженных Сил, предназначением видов и родов войск, а также способствовать уяснению роли воинской службы в гражданском, нравственном и физическом становлении личности.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>3. Обеспечить учащихся правовыми знаниями о военной службе, их правах и обязанностях как будущих воинов, об ответственности за нарушение воинских законов, что способствует быстрой адаптации к условиям военной среды.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t>4. Развивать способность осознанно определить свое отношение к военной службе и военным профессиям, ориентировать ребят на выбор профессии военнослужащего, спасателя, пожарного, сотрудника правоохранительных органов.</w:t>
      </w:r>
    </w:p>
    <w:p w:rsidR="00104105" w:rsidRDefault="00104105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>
        <w:rPr>
          <w:color w:val="000000"/>
        </w:rPr>
        <w:lastRenderedPageBreak/>
        <w:t>5. Сформировать у обучающихся навыки правильного поведения в чрезвычайных и экстремальных ситуация, способность защитить свою жизнь и жизнь других людей.</w:t>
      </w:r>
    </w:p>
    <w:p w:rsidR="001C7824" w:rsidRDefault="001C7824" w:rsidP="00650690">
      <w:pPr>
        <w:pStyle w:val="ab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b/>
          <w:bCs/>
          <w:color w:val="181818"/>
        </w:rPr>
      </w:pPr>
      <w:r>
        <w:rPr>
          <w:b/>
          <w:bCs/>
          <w:color w:val="181818"/>
        </w:rPr>
        <w:t>Планируемые результаты: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color w:val="181818"/>
        </w:rPr>
      </w:pPr>
      <w:r>
        <w:rPr>
          <w:color w:val="181818"/>
        </w:rPr>
        <w:t xml:space="preserve">В результате воспитательной работы учащиеся должны 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b/>
          <w:color w:val="181818"/>
          <w:sz w:val="21"/>
          <w:szCs w:val="21"/>
        </w:rPr>
      </w:pPr>
      <w:r>
        <w:rPr>
          <w:b/>
          <w:color w:val="181818"/>
        </w:rPr>
        <w:t>знать: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· </w:t>
      </w:r>
      <w:r>
        <w:rPr>
          <w:color w:val="181818"/>
        </w:rPr>
        <w:t>основные принципы здорового образа жизни;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· </w:t>
      </w:r>
      <w:r>
        <w:rPr>
          <w:color w:val="181818"/>
        </w:rPr>
        <w:t>правила оказания первой медицинской помощи;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· </w:t>
      </w:r>
      <w:r>
        <w:rPr>
          <w:color w:val="181818"/>
        </w:rPr>
        <w:t>основы обороны государства и военной службы;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· </w:t>
      </w:r>
      <w:r>
        <w:rPr>
          <w:color w:val="181818"/>
        </w:rPr>
        <w:t>боевые традиции Вооруженных Сил России, государственные и военные символы Российской Федерации.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уметь</w:t>
      </w:r>
      <w:r>
        <w:rPr>
          <w:color w:val="181818"/>
        </w:rPr>
        <w:t>: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· </w:t>
      </w:r>
      <w:r>
        <w:rPr>
          <w:color w:val="181818"/>
        </w:rPr>
        <w:t>предвидеть возникновение наиболее часто встречающихся опасных ситуаций по их характерным признакам, принимать решение и действовать, обеспечивая личную безопасность;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· </w:t>
      </w:r>
      <w:r>
        <w:rPr>
          <w:color w:val="181818"/>
        </w:rPr>
        <w:t>оказывать первую медицинскую помощь при неотложных состояниях;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· </w:t>
      </w:r>
      <w:r>
        <w:rPr>
          <w:color w:val="181818"/>
        </w:rPr>
        <w:t>выполнять основные действия, связанные с будущим прохождением воинской службы (строевые приемы, воинское приветствие, неполная разборка и сборка автомата Калашникова, стрельба из автомата и т.д.);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</w:rPr>
        <w:t>· </w:t>
      </w:r>
      <w:r>
        <w:rPr>
          <w:color w:val="181818"/>
        </w:rPr>
        <w:t>пользоваться справочной литературой для целенаправленной подготовки к военной службе с учетом индивидуальных качеств.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 xml:space="preserve">         Приобретенные знания и умения в практической деятельности и повседневной жизни будут способствовать обеспечению личной безопасности в чрезвычайных ситуациях природного, техногенного и социального характера, в том числе при угрозе террористического акта или при захвате в заложники; выработке убеждений и потребности в соблюдении норм здорового образа жизни, владению навыками в области гражданской обороны, формированию психологической и физической готовности к прохождению военной службы по призыву.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Программа предполагает реализацию параллельных процессов освоения содержания программы на его разных уровнях углубленности, доступности и степени сложности, исходя из результатов диагностики и стартовых возможностей каждого ребенка.</w:t>
      </w:r>
    </w:p>
    <w:p w:rsidR="00104105" w:rsidRDefault="00104105" w:rsidP="00650690">
      <w:pPr>
        <w:pStyle w:val="ab"/>
        <w:shd w:val="clear" w:color="auto" w:fill="FFFFFF" w:themeFill="background1"/>
        <w:spacing w:before="0" w:beforeAutospacing="0" w:after="150" w:afterAutospacing="0" w:line="276" w:lineRule="auto"/>
        <w:jc w:val="center"/>
        <w:rPr>
          <w:color w:val="000000"/>
        </w:rPr>
      </w:pPr>
      <w:r>
        <w:rPr>
          <w:color w:val="000000"/>
        </w:rPr>
        <w:br/>
      </w:r>
    </w:p>
    <w:p w:rsidR="00104105" w:rsidRDefault="00104105" w:rsidP="00650690">
      <w:pPr>
        <w:spacing w:line="276" w:lineRule="auto"/>
      </w:pPr>
    </w:p>
    <w:p w:rsidR="00104105" w:rsidRDefault="00104105" w:rsidP="0065069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40A" w:rsidRDefault="00F1740A" w:rsidP="0065069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40A" w:rsidRDefault="00F1740A" w:rsidP="0065069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105" w:rsidRDefault="00104105" w:rsidP="0065069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105" w:rsidRDefault="00104105" w:rsidP="004214D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105" w:rsidRDefault="00104105" w:rsidP="004214D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105" w:rsidRDefault="00104105" w:rsidP="004214D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105" w:rsidRDefault="00104105" w:rsidP="004214D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105" w:rsidRDefault="00104105" w:rsidP="004214D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105" w:rsidRDefault="00104105" w:rsidP="004214D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105" w:rsidRDefault="00104105" w:rsidP="004214D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690" w:rsidRDefault="00650690" w:rsidP="004214D2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4"/>
        </w:rPr>
      </w:pPr>
    </w:p>
    <w:p w:rsidR="00650690" w:rsidRDefault="00650690" w:rsidP="004214D2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4"/>
        </w:rPr>
      </w:pPr>
    </w:p>
    <w:tbl>
      <w:tblPr>
        <w:tblW w:w="2443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371"/>
        <w:gridCol w:w="1872"/>
        <w:gridCol w:w="2268"/>
        <w:gridCol w:w="3231"/>
        <w:gridCol w:w="3231"/>
        <w:gridCol w:w="3231"/>
        <w:gridCol w:w="3231"/>
      </w:tblGrid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214D2" w:rsidTr="004214D2">
        <w:trPr>
          <w:gridAfter w:val="3"/>
          <w:wAfter w:w="9693" w:type="dxa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Инвариантные модули</w:t>
            </w:r>
          </w:p>
        </w:tc>
      </w:tr>
      <w:tr w:rsidR="004214D2" w:rsidTr="004214D2">
        <w:trPr>
          <w:gridAfter w:val="3"/>
          <w:wAfter w:w="9693" w:type="dxa"/>
          <w:trHeight w:val="655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«Классное руководство»</w:t>
            </w:r>
          </w:p>
          <w:p w:rsidR="004214D2" w:rsidRDefault="004214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классных руководителей с включением тематических классных часов)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начала блокады Ленинграда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94" w:rsidRDefault="00844C94" w:rsidP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4D2" w:rsidRDefault="004214D2" w:rsidP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C94" w:rsidRDefault="00844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94" w:rsidRDefault="00844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4D2" w:rsidRDefault="00936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народного единства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690" w:rsidRDefault="00111ADC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4D2" w:rsidRDefault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214D2" w:rsidTr="00111ADC">
        <w:trPr>
          <w:gridAfter w:val="3"/>
          <w:wAfter w:w="9693" w:type="dxa"/>
          <w:trHeight w:val="956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4D2" w:rsidRDefault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F3139D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космонавтики»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F3139D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 w:rsidP="0065069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36C84" w:rsidTr="000309AC">
        <w:trPr>
          <w:gridAfter w:val="3"/>
          <w:wAfter w:w="9693" w:type="dxa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6C84" w:rsidRDefault="00936C84" w:rsidP="00936C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«Школьный урок»</w:t>
            </w:r>
          </w:p>
          <w:p w:rsidR="00936C84" w:rsidRDefault="00936C84" w:rsidP="00936C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согласно индивидуальным планам работы учителей с включением единых уроков)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недели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4214D2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«Дагестанцы на фронтах ВОВ»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4D2" w:rsidRDefault="00421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здоровья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истории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 «Всемирный день гражданской обороны»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руководитель ОБЖ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руководитель ОБЖ</w:t>
            </w:r>
          </w:p>
        </w:tc>
      </w:tr>
      <w:tr w:rsidR="00111ADC" w:rsidTr="000309AC">
        <w:trPr>
          <w:gridAfter w:val="3"/>
          <w:wAfter w:w="9693" w:type="dxa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«Профориентация»</w:t>
            </w:r>
          </w:p>
          <w:p w:rsidR="00111ADC" w:rsidRPr="000309A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Встреча обучающихся с курсантами Военно-учебных заведений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 размышлений «Человек и профессия»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день профориентации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111ADC" w:rsidTr="000309AC">
        <w:trPr>
          <w:gridAfter w:val="3"/>
          <w:wAfter w:w="9693" w:type="dxa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«Работа с родителями (законными представителями) обучающихся</w:t>
            </w:r>
          </w:p>
          <w:p w:rsidR="00111ADC" w:rsidRPr="000309A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по классам:</w:t>
            </w:r>
          </w:p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«Сотрудничество школы и семьи в подготовке выпускников»;</w:t>
            </w:r>
          </w:p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«Роль семьи в определении жизненного пути школьников»;</w:t>
            </w:r>
          </w:p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 Агрессия, её причины и последствия »;</w:t>
            </w:r>
          </w:p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 Здоровье современных детей»;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Родительский урок «О проблеме асоциальных явлений»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классные руководители 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родителей, учащихся и педагогов в подготовке к общешкольным мероприятиям и общественно-полезным делам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«Родительский урок»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классные руководители 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классные руководители </w:t>
            </w:r>
          </w:p>
        </w:tc>
      </w:tr>
      <w:tr w:rsidR="00111ADC" w:rsidTr="0050235A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Вариативные модули</w:t>
            </w:r>
          </w:p>
        </w:tc>
        <w:tc>
          <w:tcPr>
            <w:tcW w:w="3231" w:type="dxa"/>
          </w:tcPr>
          <w:p w:rsidR="00111ADC" w:rsidRDefault="00111ADC" w:rsidP="00111ADC">
            <w:pPr>
              <w:spacing w:after="200" w:line="276" w:lineRule="auto"/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ADC" w:rsidTr="002C5B70">
        <w:trPr>
          <w:trHeight w:val="295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«Ключевые общешкольные дела»</w:t>
            </w:r>
          </w:p>
        </w:tc>
        <w:tc>
          <w:tcPr>
            <w:tcW w:w="3231" w:type="dxa"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</w:t>
            </w:r>
          </w:p>
        </w:tc>
      </w:tr>
      <w:tr w:rsidR="00111ADC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знаний. </w:t>
            </w:r>
          </w:p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«Здравствуй, школа!»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F3139D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 сентября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ADC" w:rsidRDefault="00111ADC" w:rsidP="00111A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 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безопасности дорожного движения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руководитель ОБЖ    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месячников безопасности и гражданской защиты детей (по профилактике ДДТТ, пожарной безопасности, экстремизма, терроризма, разработка схемы маршрута «Дом-школа-дом», учебно-тренировочная эвакуация учащихся из здания)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руководитель ОБЖ    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«Внимание, дети!»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 октября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</w:t>
            </w:r>
          </w:p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ОБЖ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ноября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руководитель ОБЖ    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Мероприятия в рамках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музыки</w:t>
            </w:r>
          </w:p>
        </w:tc>
      </w:tr>
      <w:tr w:rsidR="00F3139D" w:rsidTr="00111ADC">
        <w:trPr>
          <w:gridAfter w:val="3"/>
          <w:wAfter w:w="9693" w:type="dxa"/>
          <w:trHeight w:val="59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субботники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  <w:trHeight w:val="661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ко Дню независимости России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39D" w:rsidTr="00715BB3">
        <w:trPr>
          <w:gridAfter w:val="3"/>
          <w:wAfter w:w="9693" w:type="dxa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 Патриотическое воспитание »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классные руководители, </w:t>
            </w:r>
          </w:p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 ОБЖ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мужества «День памяти жертв фашизма»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учителя-предметники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начала Нюрнбергского процесса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 «Подвиг блокадного Ленинграда»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памяти жертв Холокоста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 февраля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 руководитель ОБЖ  , учителя физкультуры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Март-май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физкультуры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детско-юношеских военно-спортивных игр «Зарница», «Победа»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диктант Победы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акция «Читаем детям о войне»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чтецов, посвящённый Дню Победы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Великой Победе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мая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июня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Конституции Республики Дагестан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39D" w:rsidTr="007E2268">
        <w:trPr>
          <w:gridAfter w:val="3"/>
          <w:wAfter w:w="9693" w:type="dxa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«Я выбираю жизнь»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F3139D" w:rsidTr="004E06DB"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  <w:tc>
          <w:tcPr>
            <w:tcW w:w="3231" w:type="dxa"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урок, посвященный Дню солидарности в борьбе с терроризмом,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сентября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«Дети Беслана»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 сентября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педагоги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Январь-июнь,</w:t>
            </w:r>
          </w:p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– до 30 ноября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Направление: мероприятия, направленные на формирование здорового образа жизни</w:t>
            </w:r>
          </w:p>
        </w:tc>
        <w:tc>
          <w:tcPr>
            <w:tcW w:w="1872" w:type="dxa"/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согласно плану работы  психолога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психолог,  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медицинские работники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иммунитета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Республиканский отборочный этап Всероссийского фестиваля «Веселые старты»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классные руководители,   медицинские работники</w:t>
            </w:r>
          </w:p>
        </w:tc>
      </w:tr>
      <w:tr w:rsidR="00F3139D" w:rsidTr="00111ADC">
        <w:trPr>
          <w:gridAfter w:val="3"/>
          <w:wAfter w:w="9693" w:type="dxa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антинаркотического просвещения «Живи правильно!»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39D" w:rsidRDefault="00F3139D" w:rsidP="00F313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F71372" w:rsidRDefault="00F71372"/>
    <w:sectPr w:rsidR="00F71372" w:rsidSect="00104105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4780A"/>
    <w:multiLevelType w:val="multilevel"/>
    <w:tmpl w:val="DD24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214D2"/>
    <w:rsid w:val="000309AC"/>
    <w:rsid w:val="00067656"/>
    <w:rsid w:val="00104105"/>
    <w:rsid w:val="00111ADC"/>
    <w:rsid w:val="0012688D"/>
    <w:rsid w:val="00166A9C"/>
    <w:rsid w:val="001C7824"/>
    <w:rsid w:val="001F4391"/>
    <w:rsid w:val="002900AF"/>
    <w:rsid w:val="00400A7E"/>
    <w:rsid w:val="004214D2"/>
    <w:rsid w:val="00650690"/>
    <w:rsid w:val="007E7804"/>
    <w:rsid w:val="00844C94"/>
    <w:rsid w:val="00870081"/>
    <w:rsid w:val="008E5BC5"/>
    <w:rsid w:val="009100C9"/>
    <w:rsid w:val="0091447E"/>
    <w:rsid w:val="00936C84"/>
    <w:rsid w:val="00A85214"/>
    <w:rsid w:val="00D204B6"/>
    <w:rsid w:val="00D6450E"/>
    <w:rsid w:val="00DB173B"/>
    <w:rsid w:val="00DD13D2"/>
    <w:rsid w:val="00E30AF1"/>
    <w:rsid w:val="00E82C76"/>
    <w:rsid w:val="00EF3EEE"/>
    <w:rsid w:val="00F14F21"/>
    <w:rsid w:val="00F1740A"/>
    <w:rsid w:val="00F3139D"/>
    <w:rsid w:val="00F71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E055A"/>
  <w15:docId w15:val="{DBCC0997-A3D1-4BB4-A56E-FA78CC162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4D2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4214D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214D2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4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214D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214D2"/>
    <w:pPr>
      <w:spacing w:before="240" w:after="60" w:line="240" w:lineRule="auto"/>
      <w:outlineLvl w:val="8"/>
    </w:pPr>
    <w:rPr>
      <w:rFonts w:ascii="Cambria" w:eastAsia="Times New Roman" w:hAnsi="Cambria" w:cs="Times New Roman"/>
      <w:lang w:val="zh-CN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14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4214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214D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4214D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semiHidden/>
    <w:rsid w:val="004214D2"/>
    <w:rPr>
      <w:rFonts w:ascii="Cambria" w:eastAsia="Times New Roman" w:hAnsi="Cambria" w:cs="Times New Roman"/>
      <w:lang w:val="zh-CN" w:eastAsia="zh-CN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4214D2"/>
  </w:style>
  <w:style w:type="paragraph" w:styleId="a4">
    <w:name w:val="header"/>
    <w:basedOn w:val="a"/>
    <w:link w:val="a3"/>
    <w:uiPriority w:val="99"/>
    <w:semiHidden/>
    <w:unhideWhenUsed/>
    <w:rsid w:val="00421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4214D2"/>
  </w:style>
  <w:style w:type="paragraph" w:styleId="a6">
    <w:name w:val="footer"/>
    <w:basedOn w:val="a"/>
    <w:link w:val="a5"/>
    <w:uiPriority w:val="99"/>
    <w:semiHidden/>
    <w:unhideWhenUsed/>
    <w:rsid w:val="00421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Текст выноски Знак"/>
    <w:basedOn w:val="a0"/>
    <w:link w:val="a8"/>
    <w:uiPriority w:val="99"/>
    <w:semiHidden/>
    <w:rsid w:val="004214D2"/>
    <w:rPr>
      <w:rFonts w:ascii="Segoe UI" w:hAnsi="Segoe UI" w:cs="Segoe UI"/>
      <w:sz w:val="18"/>
      <w:szCs w:val="18"/>
    </w:rPr>
  </w:style>
  <w:style w:type="paragraph" w:styleId="a8">
    <w:name w:val="Balloon Text"/>
    <w:basedOn w:val="a"/>
    <w:link w:val="a7"/>
    <w:uiPriority w:val="99"/>
    <w:semiHidden/>
    <w:unhideWhenUsed/>
    <w:rsid w:val="00421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Абзац списка Знак"/>
    <w:link w:val="11"/>
    <w:uiPriority w:val="99"/>
    <w:qFormat/>
    <w:locked/>
    <w:rsid w:val="004214D2"/>
  </w:style>
  <w:style w:type="paragraph" w:customStyle="1" w:styleId="11">
    <w:name w:val="Абзац списка1"/>
    <w:basedOn w:val="a"/>
    <w:link w:val="a9"/>
    <w:uiPriority w:val="99"/>
    <w:qFormat/>
    <w:rsid w:val="004214D2"/>
    <w:pPr>
      <w:ind w:left="720"/>
      <w:contextualSpacing/>
    </w:pPr>
  </w:style>
  <w:style w:type="character" w:customStyle="1" w:styleId="z-">
    <w:name w:val="z-Начало формы Знак"/>
    <w:basedOn w:val="a0"/>
    <w:link w:val="z-1"/>
    <w:locked/>
    <w:rsid w:val="004214D2"/>
    <w:rPr>
      <w:rFonts w:ascii="Arial" w:eastAsia="Times New Roman" w:hAnsi="Arial" w:cs="Arial"/>
      <w:vanish/>
      <w:sz w:val="16"/>
      <w:szCs w:val="16"/>
    </w:rPr>
  </w:style>
  <w:style w:type="paragraph" w:customStyle="1" w:styleId="z-1">
    <w:name w:val="z-Начало формы1"/>
    <w:basedOn w:val="a"/>
    <w:next w:val="a"/>
    <w:link w:val="z-"/>
    <w:rsid w:val="004214D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10"/>
    <w:locked/>
    <w:rsid w:val="004214D2"/>
    <w:rPr>
      <w:rFonts w:ascii="Arial" w:eastAsia="Times New Roman" w:hAnsi="Arial" w:cs="Arial"/>
      <w:vanish/>
      <w:sz w:val="16"/>
      <w:szCs w:val="16"/>
    </w:rPr>
  </w:style>
  <w:style w:type="paragraph" w:customStyle="1" w:styleId="z-10">
    <w:name w:val="z-Конец формы1"/>
    <w:basedOn w:val="a"/>
    <w:next w:val="a"/>
    <w:link w:val="z-0"/>
    <w:rsid w:val="004214D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aa">
    <w:name w:val="Без интервала Знак"/>
    <w:link w:val="12"/>
    <w:uiPriority w:val="1"/>
    <w:locked/>
    <w:rsid w:val="004214D2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Без интервала1"/>
    <w:link w:val="aa"/>
    <w:uiPriority w:val="1"/>
    <w:qFormat/>
    <w:rsid w:val="00421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10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2373</Words>
  <Characters>13529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11</cp:lastModifiedBy>
  <cp:revision>18</cp:revision>
  <cp:lastPrinted>2022-02-01T06:17:00Z</cp:lastPrinted>
  <dcterms:created xsi:type="dcterms:W3CDTF">2022-01-11T18:21:00Z</dcterms:created>
  <dcterms:modified xsi:type="dcterms:W3CDTF">2022-02-11T06:49:00Z</dcterms:modified>
</cp:coreProperties>
</file>